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CCA" w:rsidRPr="009E3C6D" w:rsidRDefault="00A50CCA" w:rsidP="00A50CCA">
      <w:pPr>
        <w:tabs>
          <w:tab w:val="left" w:pos="1418"/>
        </w:tabs>
        <w:suppressAutoHyphens/>
        <w:autoSpaceDE w:val="0"/>
        <w:autoSpaceDN w:val="0"/>
        <w:jc w:val="center"/>
        <w:rPr>
          <w:b/>
          <w:color w:val="000000" w:themeColor="text1"/>
          <w:sz w:val="28"/>
          <w:szCs w:val="28"/>
        </w:rPr>
      </w:pPr>
      <w:r w:rsidRPr="009E3C6D">
        <w:rPr>
          <w:b/>
          <w:color w:val="000000" w:themeColor="text1"/>
          <w:sz w:val="28"/>
          <w:szCs w:val="28"/>
        </w:rPr>
        <w:t>Список использованной литературы</w:t>
      </w:r>
    </w:p>
    <w:p w:rsidR="00A50CCA" w:rsidRDefault="00A50CCA" w:rsidP="00A50CCA">
      <w:pPr>
        <w:tabs>
          <w:tab w:val="left" w:pos="1418"/>
        </w:tabs>
        <w:suppressAutoHyphens/>
        <w:autoSpaceDE w:val="0"/>
        <w:autoSpaceDN w:val="0"/>
        <w:ind w:firstLine="709"/>
        <w:mirrorIndents/>
        <w:jc w:val="both"/>
        <w:rPr>
          <w:color w:val="000000" w:themeColor="text1"/>
          <w:sz w:val="28"/>
          <w:szCs w:val="28"/>
        </w:rPr>
      </w:pPr>
    </w:p>
    <w:p w:rsidR="00A50CCA" w:rsidRDefault="00A50CCA" w:rsidP="003639D4">
      <w:pPr>
        <w:tabs>
          <w:tab w:val="left" w:pos="567"/>
          <w:tab w:val="left" w:pos="1276"/>
        </w:tabs>
        <w:suppressAutoHyphens/>
        <w:overflowPunct w:val="0"/>
        <w:adjustRightInd w:val="0"/>
        <w:jc w:val="both"/>
        <w:outlineLvl w:val="6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en-US"/>
        </w:rPr>
        <w:tab/>
      </w:r>
      <w:bookmarkStart w:id="0" w:name="_GoBack"/>
      <w:r>
        <w:rPr>
          <w:color w:val="000000" w:themeColor="text1"/>
          <w:sz w:val="28"/>
          <w:szCs w:val="28"/>
          <w:lang w:eastAsia="en-US"/>
        </w:rPr>
        <w:t xml:space="preserve">1 </w:t>
      </w:r>
      <w:r w:rsidR="009E3C6D">
        <w:rPr>
          <w:sz w:val="28"/>
          <w:szCs w:val="28"/>
        </w:rPr>
        <w:t>Ракитов</w:t>
      </w:r>
      <w:r w:rsidR="009E3C6D" w:rsidRPr="009E3C6D">
        <w:rPr>
          <w:sz w:val="28"/>
          <w:szCs w:val="28"/>
        </w:rPr>
        <w:t xml:space="preserve"> </w:t>
      </w:r>
      <w:r w:rsidR="009E3C6D">
        <w:rPr>
          <w:sz w:val="28"/>
          <w:szCs w:val="28"/>
        </w:rPr>
        <w:t xml:space="preserve">А.И. </w:t>
      </w:r>
      <w:r w:rsidR="00625525">
        <w:rPr>
          <w:color w:val="000000" w:themeColor="text1"/>
          <w:sz w:val="28"/>
          <w:szCs w:val="28"/>
          <w:lang w:eastAsia="en-US"/>
        </w:rPr>
        <w:t>Прагматика.</w:t>
      </w:r>
      <w:r>
        <w:rPr>
          <w:color w:val="000000" w:themeColor="text1"/>
          <w:sz w:val="28"/>
          <w:szCs w:val="28"/>
          <w:lang w:eastAsia="en-US"/>
        </w:rPr>
        <w:t xml:space="preserve"> </w:t>
      </w:r>
      <w:r>
        <w:rPr>
          <w:color w:val="000000" w:themeColor="text1"/>
          <w:sz w:val="28"/>
          <w:szCs w:val="28"/>
        </w:rPr>
        <w:t xml:space="preserve">– </w:t>
      </w:r>
      <w:r w:rsidR="00625525">
        <w:rPr>
          <w:color w:val="000000" w:themeColor="text1"/>
          <w:sz w:val="28"/>
          <w:szCs w:val="28"/>
          <w:lang w:eastAsia="en-US"/>
        </w:rPr>
        <w:t>М.: Советская</w:t>
      </w:r>
      <w:r w:rsidR="009E3C6D">
        <w:rPr>
          <w:color w:val="000000" w:themeColor="text1"/>
          <w:sz w:val="28"/>
          <w:szCs w:val="28"/>
          <w:lang w:eastAsia="en-US"/>
        </w:rPr>
        <w:t xml:space="preserve"> энциклопедия, 2009.</w:t>
      </w:r>
      <w:r>
        <w:rPr>
          <w:color w:val="000000" w:themeColor="text1"/>
          <w:sz w:val="28"/>
          <w:szCs w:val="28"/>
          <w:lang w:eastAsia="en-US"/>
        </w:rPr>
        <w:t xml:space="preserve"> </w:t>
      </w:r>
      <w:r>
        <w:rPr>
          <w:color w:val="000000" w:themeColor="text1"/>
          <w:sz w:val="28"/>
          <w:szCs w:val="28"/>
        </w:rPr>
        <w:t xml:space="preserve">– </w:t>
      </w:r>
      <w:r w:rsidR="009E3C6D">
        <w:rPr>
          <w:color w:val="000000" w:themeColor="text1"/>
          <w:sz w:val="28"/>
          <w:szCs w:val="28"/>
          <w:lang w:eastAsia="en-US"/>
        </w:rPr>
        <w:t xml:space="preserve">390 с. </w:t>
      </w:r>
    </w:p>
    <w:p w:rsidR="00A50CCA" w:rsidRDefault="00A50CCA" w:rsidP="00A50CCA">
      <w:pPr>
        <w:tabs>
          <w:tab w:val="left" w:pos="426"/>
          <w:tab w:val="left" w:pos="1276"/>
        </w:tabs>
        <w:suppressAutoHyphens/>
        <w:overflowPunct w:val="0"/>
        <w:adjustRightInd w:val="0"/>
        <w:jc w:val="both"/>
        <w:outlineLvl w:val="6"/>
        <w:rPr>
          <w:color w:val="000000" w:themeColor="text1"/>
          <w:kern w:val="36"/>
          <w:sz w:val="28"/>
          <w:szCs w:val="28"/>
          <w:lang w:eastAsia="en-US"/>
        </w:rPr>
      </w:pPr>
      <w:r>
        <w:rPr>
          <w:color w:val="000000" w:themeColor="text1"/>
          <w:kern w:val="36"/>
          <w:sz w:val="28"/>
          <w:szCs w:val="28"/>
          <w:lang w:eastAsia="en-US"/>
        </w:rPr>
        <w:tab/>
        <w:t xml:space="preserve">  2 </w:t>
      </w:r>
      <w:proofErr w:type="spellStart"/>
      <w:r w:rsidR="009E3C6D">
        <w:rPr>
          <w:color w:val="000000" w:themeColor="text1"/>
          <w:kern w:val="36"/>
          <w:sz w:val="28"/>
          <w:szCs w:val="28"/>
          <w:lang w:eastAsia="en-US"/>
        </w:rPr>
        <w:t>Кунанбаева</w:t>
      </w:r>
      <w:proofErr w:type="spellEnd"/>
      <w:r w:rsidR="009E3C6D">
        <w:rPr>
          <w:color w:val="000000" w:themeColor="text1"/>
          <w:kern w:val="36"/>
          <w:sz w:val="28"/>
          <w:szCs w:val="28"/>
          <w:lang w:eastAsia="en-US"/>
        </w:rPr>
        <w:t xml:space="preserve"> С.С. </w:t>
      </w:r>
      <w:r w:rsidR="00625525" w:rsidRPr="0078519F">
        <w:rPr>
          <w:sz w:val="28"/>
          <w:szCs w:val="28"/>
        </w:rPr>
        <w:t>Концепции иноязычного о</w:t>
      </w:r>
      <w:r w:rsidR="00625525">
        <w:rPr>
          <w:sz w:val="28"/>
          <w:szCs w:val="28"/>
        </w:rPr>
        <w:t>бразования Республики Казахстан</w:t>
      </w:r>
      <w:r>
        <w:rPr>
          <w:color w:val="000000" w:themeColor="text1"/>
          <w:kern w:val="36"/>
          <w:sz w:val="28"/>
          <w:szCs w:val="28"/>
          <w:lang w:eastAsia="en-US"/>
        </w:rPr>
        <w:t xml:space="preserve">. </w:t>
      </w:r>
      <w:r w:rsidR="00625525">
        <w:rPr>
          <w:color w:val="000000" w:themeColor="text1"/>
          <w:sz w:val="28"/>
          <w:szCs w:val="28"/>
        </w:rPr>
        <w:t xml:space="preserve">- </w:t>
      </w:r>
      <w:r w:rsidR="009E3C6D">
        <w:rPr>
          <w:color w:val="000000" w:themeColor="text1"/>
          <w:kern w:val="36"/>
          <w:sz w:val="28"/>
          <w:szCs w:val="28"/>
          <w:lang w:eastAsia="en-US"/>
        </w:rPr>
        <w:t>Алматы, 201</w:t>
      </w:r>
      <w:r w:rsidR="00625525">
        <w:rPr>
          <w:color w:val="000000" w:themeColor="text1"/>
          <w:kern w:val="36"/>
          <w:sz w:val="28"/>
          <w:szCs w:val="28"/>
          <w:lang w:eastAsia="en-US"/>
        </w:rPr>
        <w:t>0. - 251 с.</w:t>
      </w:r>
    </w:p>
    <w:p w:rsidR="00A50CCA" w:rsidRPr="00072DE6" w:rsidRDefault="00A50CCA" w:rsidP="00A50CCA">
      <w:pPr>
        <w:tabs>
          <w:tab w:val="left" w:pos="426"/>
          <w:tab w:val="left" w:pos="1276"/>
        </w:tabs>
        <w:suppressAutoHyphens/>
        <w:overflowPunct w:val="0"/>
        <w:adjustRightInd w:val="0"/>
        <w:jc w:val="both"/>
        <w:outlineLvl w:val="6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  3 Гальперин И. Р. Текст как объект </w:t>
      </w:r>
      <w:r w:rsidRPr="00072DE6">
        <w:rPr>
          <w:sz w:val="28"/>
          <w:szCs w:val="28"/>
        </w:rPr>
        <w:t xml:space="preserve">лингвистического исследования / И.Р. Гальперин. – М.: </w:t>
      </w:r>
      <w:proofErr w:type="spellStart"/>
      <w:r w:rsidRPr="00072DE6">
        <w:rPr>
          <w:sz w:val="28"/>
          <w:szCs w:val="28"/>
        </w:rPr>
        <w:t>КомКнига</w:t>
      </w:r>
      <w:proofErr w:type="spellEnd"/>
      <w:r w:rsidRPr="00072DE6">
        <w:rPr>
          <w:sz w:val="28"/>
          <w:szCs w:val="28"/>
        </w:rPr>
        <w:t>, 2007. – 148 с.</w:t>
      </w:r>
    </w:p>
    <w:p w:rsidR="00A50CCA" w:rsidRPr="00072DE6" w:rsidRDefault="00A50CCA" w:rsidP="00A50CCA">
      <w:pPr>
        <w:pStyle w:val="a5"/>
        <w:tabs>
          <w:tab w:val="left" w:pos="0"/>
          <w:tab w:val="left" w:pos="1276"/>
        </w:tabs>
        <w:suppressAutoHyphens/>
        <w:overflowPunct w:val="0"/>
        <w:adjustRightInd w:val="0"/>
        <w:ind w:left="0" w:firstLine="426"/>
        <w:jc w:val="both"/>
        <w:outlineLvl w:val="6"/>
        <w:rPr>
          <w:sz w:val="28"/>
          <w:szCs w:val="28"/>
        </w:rPr>
      </w:pPr>
      <w:r w:rsidRPr="00072DE6">
        <w:rPr>
          <w:kern w:val="36"/>
          <w:sz w:val="28"/>
          <w:szCs w:val="28"/>
          <w:lang w:eastAsia="en-US"/>
        </w:rPr>
        <w:t xml:space="preserve">  4 Гумбольдт В. фон Избранные труды по языкознанию / В. фон Гумбольдт.</w:t>
      </w:r>
      <w:r w:rsidRPr="00072DE6">
        <w:rPr>
          <w:sz w:val="28"/>
          <w:szCs w:val="28"/>
        </w:rPr>
        <w:t xml:space="preserve">– М.: </w:t>
      </w:r>
      <w:r w:rsidRPr="00072DE6">
        <w:rPr>
          <w:kern w:val="36"/>
          <w:sz w:val="28"/>
          <w:szCs w:val="28"/>
          <w:lang w:eastAsia="en-US"/>
        </w:rPr>
        <w:t>Издательство Прогресс,</w:t>
      </w:r>
      <w:r w:rsidR="00625525" w:rsidRPr="00072DE6">
        <w:rPr>
          <w:kern w:val="36"/>
          <w:sz w:val="28"/>
          <w:szCs w:val="28"/>
          <w:lang w:eastAsia="en-US"/>
        </w:rPr>
        <w:t xml:space="preserve"> </w:t>
      </w:r>
      <w:r w:rsidRPr="00072DE6">
        <w:rPr>
          <w:kern w:val="36"/>
          <w:sz w:val="28"/>
          <w:szCs w:val="28"/>
          <w:lang w:eastAsia="en-US"/>
        </w:rPr>
        <w:t xml:space="preserve">2000. </w:t>
      </w:r>
      <w:r w:rsidRPr="00072DE6">
        <w:rPr>
          <w:sz w:val="28"/>
          <w:szCs w:val="28"/>
        </w:rPr>
        <w:t xml:space="preserve">– 199 </w:t>
      </w:r>
      <w:r w:rsidRPr="00072DE6">
        <w:rPr>
          <w:kern w:val="36"/>
          <w:sz w:val="28"/>
          <w:szCs w:val="28"/>
          <w:lang w:eastAsia="en-US"/>
        </w:rPr>
        <w:t>с.</w:t>
      </w:r>
    </w:p>
    <w:p w:rsidR="00A50CCA" w:rsidRPr="00072DE6" w:rsidRDefault="00DA03A8" w:rsidP="00A50CCA">
      <w:pPr>
        <w:tabs>
          <w:tab w:val="left" w:pos="426"/>
          <w:tab w:val="left" w:pos="1276"/>
        </w:tabs>
        <w:suppressAutoHyphens/>
        <w:overflowPunct w:val="0"/>
        <w:adjustRightInd w:val="0"/>
        <w:jc w:val="both"/>
        <w:outlineLvl w:val="6"/>
        <w:rPr>
          <w:sz w:val="28"/>
          <w:szCs w:val="28"/>
        </w:rPr>
      </w:pPr>
      <w:r w:rsidRPr="00072DE6">
        <w:rPr>
          <w:sz w:val="28"/>
          <w:szCs w:val="28"/>
        </w:rPr>
        <w:t xml:space="preserve">       5 Дейк Т.А.</w:t>
      </w:r>
      <w:r w:rsidR="00A50CCA" w:rsidRPr="00072DE6">
        <w:rPr>
          <w:sz w:val="28"/>
          <w:szCs w:val="28"/>
        </w:rPr>
        <w:t xml:space="preserve"> Вопр</w:t>
      </w:r>
      <w:r w:rsidRPr="00072DE6">
        <w:rPr>
          <w:sz w:val="28"/>
          <w:szCs w:val="28"/>
        </w:rPr>
        <w:t xml:space="preserve">осы прагматики текста / Т.А. </w:t>
      </w:r>
      <w:r w:rsidR="00A50CCA" w:rsidRPr="00072DE6">
        <w:rPr>
          <w:sz w:val="28"/>
          <w:szCs w:val="28"/>
        </w:rPr>
        <w:t xml:space="preserve"> Дейк // Новое в зарубежной лингвистике. – М.: Прогресс, 1998. – С.</w:t>
      </w:r>
      <w:r w:rsidR="00625525" w:rsidRPr="00072DE6">
        <w:rPr>
          <w:sz w:val="28"/>
          <w:szCs w:val="28"/>
        </w:rPr>
        <w:t xml:space="preserve"> 259.</w:t>
      </w:r>
    </w:p>
    <w:p w:rsidR="00A50CCA" w:rsidRPr="00072DE6" w:rsidRDefault="00A50CCA" w:rsidP="00A50CCA">
      <w:pPr>
        <w:tabs>
          <w:tab w:val="left" w:pos="567"/>
          <w:tab w:val="left" w:pos="1276"/>
        </w:tabs>
        <w:suppressAutoHyphens/>
        <w:overflowPunct w:val="0"/>
        <w:adjustRightInd w:val="0"/>
        <w:jc w:val="both"/>
        <w:outlineLvl w:val="6"/>
        <w:rPr>
          <w:sz w:val="28"/>
          <w:szCs w:val="28"/>
        </w:rPr>
      </w:pPr>
      <w:r w:rsidRPr="00072DE6">
        <w:rPr>
          <w:sz w:val="28"/>
          <w:szCs w:val="28"/>
        </w:rPr>
        <w:t xml:space="preserve">       6 Демьянков В.З. «Теория речевых актов» в контексте современной лингвистической литературы: (Обзор направлений) / В.З. Демьянков // Новое в зарубежной лингвистике: Вып.17. Теория ре</w:t>
      </w:r>
      <w:r w:rsidR="00DA03A8" w:rsidRPr="00072DE6">
        <w:rPr>
          <w:sz w:val="28"/>
          <w:szCs w:val="28"/>
        </w:rPr>
        <w:t>чевых актов. – М.: Прогресс, 200</w:t>
      </w:r>
      <w:r w:rsidRPr="00072DE6">
        <w:rPr>
          <w:sz w:val="28"/>
          <w:szCs w:val="28"/>
        </w:rPr>
        <w:t>6. – С.223-235.</w:t>
      </w:r>
    </w:p>
    <w:p w:rsidR="00A50CCA" w:rsidRDefault="00A50CCA" w:rsidP="00A50CCA">
      <w:pPr>
        <w:tabs>
          <w:tab w:val="left" w:pos="567"/>
          <w:tab w:val="left" w:pos="1276"/>
        </w:tabs>
        <w:suppressAutoHyphens/>
        <w:overflowPunct w:val="0"/>
        <w:adjustRightInd w:val="0"/>
        <w:jc w:val="both"/>
        <w:outlineLvl w:val="6"/>
        <w:rPr>
          <w:color w:val="000000" w:themeColor="text1"/>
          <w:sz w:val="28"/>
          <w:szCs w:val="28"/>
        </w:rPr>
      </w:pPr>
      <w:r w:rsidRPr="00072DE6">
        <w:rPr>
          <w:sz w:val="28"/>
          <w:szCs w:val="28"/>
        </w:rPr>
        <w:t xml:space="preserve">       7 </w:t>
      </w:r>
      <w:proofErr w:type="spellStart"/>
      <w:r w:rsidRPr="00072DE6">
        <w:rPr>
          <w:sz w:val="28"/>
          <w:szCs w:val="28"/>
        </w:rPr>
        <w:t>Кафтанджиев</w:t>
      </w:r>
      <w:proofErr w:type="spellEnd"/>
      <w:r w:rsidRPr="00072DE6">
        <w:rPr>
          <w:sz w:val="28"/>
          <w:szCs w:val="28"/>
        </w:rPr>
        <w:t xml:space="preserve"> Х. Тексты печатной рекламы / Х. </w:t>
      </w:r>
      <w:proofErr w:type="spellStart"/>
      <w:r w:rsidR="00DA03A8" w:rsidRPr="00072DE6">
        <w:rPr>
          <w:sz w:val="28"/>
          <w:szCs w:val="28"/>
        </w:rPr>
        <w:t>К</w:t>
      </w:r>
      <w:r w:rsidR="00DA03A8">
        <w:rPr>
          <w:color w:val="000000" w:themeColor="text1"/>
          <w:sz w:val="28"/>
          <w:szCs w:val="28"/>
        </w:rPr>
        <w:t>афтанджиев</w:t>
      </w:r>
      <w:proofErr w:type="spellEnd"/>
      <w:r w:rsidR="00DA03A8">
        <w:rPr>
          <w:color w:val="000000" w:themeColor="text1"/>
          <w:sz w:val="28"/>
          <w:szCs w:val="28"/>
        </w:rPr>
        <w:t>.- Москва, Смысл</w:t>
      </w:r>
      <w:r w:rsidR="00DA03A8" w:rsidRPr="00DA03A8">
        <w:rPr>
          <w:color w:val="000000" w:themeColor="text1"/>
          <w:sz w:val="28"/>
          <w:szCs w:val="28"/>
        </w:rPr>
        <w:t>.</w:t>
      </w:r>
      <w:r w:rsidR="00DA03A8">
        <w:rPr>
          <w:color w:val="000000" w:themeColor="text1"/>
          <w:sz w:val="28"/>
          <w:szCs w:val="28"/>
        </w:rPr>
        <w:t xml:space="preserve">- </w:t>
      </w:r>
      <w:r w:rsidR="00DA03A8" w:rsidRPr="00DA03A8">
        <w:rPr>
          <w:color w:val="000000" w:themeColor="text1"/>
          <w:sz w:val="28"/>
          <w:szCs w:val="28"/>
        </w:rPr>
        <w:t>200</w:t>
      </w:r>
      <w:r w:rsidR="00DA03A8">
        <w:rPr>
          <w:color w:val="000000" w:themeColor="text1"/>
          <w:sz w:val="28"/>
          <w:szCs w:val="28"/>
        </w:rPr>
        <w:t>5.-</w:t>
      </w:r>
      <w:r>
        <w:rPr>
          <w:color w:val="000000" w:themeColor="text1"/>
          <w:sz w:val="28"/>
          <w:szCs w:val="28"/>
        </w:rPr>
        <w:t>128 с.</w:t>
      </w:r>
    </w:p>
    <w:p w:rsidR="00A50CCA" w:rsidRDefault="00072DE6" w:rsidP="00A50CCA">
      <w:pPr>
        <w:tabs>
          <w:tab w:val="left" w:pos="426"/>
          <w:tab w:val="left" w:pos="1276"/>
        </w:tabs>
        <w:suppressAutoHyphens/>
        <w:overflowPunct w:val="0"/>
        <w:adjustRightInd w:val="0"/>
        <w:jc w:val="both"/>
        <w:outlineLvl w:val="6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8 Киселева</w:t>
      </w:r>
      <w:r w:rsidR="00A50CCA">
        <w:rPr>
          <w:color w:val="000000" w:themeColor="text1"/>
          <w:sz w:val="28"/>
          <w:szCs w:val="28"/>
        </w:rPr>
        <w:t xml:space="preserve"> Л.А. Вопросы теории речевого воздействия / Л.А. Киселе</w:t>
      </w:r>
      <w:r w:rsidR="00DA03A8">
        <w:rPr>
          <w:color w:val="000000" w:themeColor="text1"/>
          <w:sz w:val="28"/>
          <w:szCs w:val="28"/>
        </w:rPr>
        <w:t xml:space="preserve">ва. – Л.: Из-во ЛГУ, </w:t>
      </w:r>
      <w:r w:rsidR="00DA03A8" w:rsidRPr="00DA03A8">
        <w:rPr>
          <w:color w:val="000000" w:themeColor="text1"/>
          <w:sz w:val="28"/>
          <w:szCs w:val="28"/>
        </w:rPr>
        <w:t>200</w:t>
      </w:r>
      <w:r w:rsidR="00A50CCA">
        <w:rPr>
          <w:color w:val="000000" w:themeColor="text1"/>
          <w:sz w:val="28"/>
          <w:szCs w:val="28"/>
        </w:rPr>
        <w:t>8. – 160 с.</w:t>
      </w:r>
    </w:p>
    <w:p w:rsidR="00A50CCA" w:rsidRDefault="00A50CCA" w:rsidP="00A50CCA">
      <w:pPr>
        <w:tabs>
          <w:tab w:val="left" w:pos="567"/>
          <w:tab w:val="left" w:pos="1276"/>
        </w:tabs>
        <w:suppressAutoHyphens/>
        <w:overflowPunct w:val="0"/>
        <w:adjustRightInd w:val="0"/>
        <w:jc w:val="both"/>
        <w:outlineLvl w:val="6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9 Лазарева Э.А. Заголовок в газете / Э.А. Лазарева. – Свердловск: Изд-во Урал. Ун-та, 2009. – 224 с.</w:t>
      </w:r>
    </w:p>
    <w:p w:rsidR="00A50CCA" w:rsidRDefault="00A50CCA" w:rsidP="00A50CCA">
      <w:pPr>
        <w:tabs>
          <w:tab w:val="left" w:pos="567"/>
          <w:tab w:val="left" w:pos="1276"/>
        </w:tabs>
        <w:suppressAutoHyphens/>
        <w:overflowPunct w:val="0"/>
        <w:adjustRightInd w:val="0"/>
        <w:jc w:val="both"/>
        <w:outlineLvl w:val="6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en-US"/>
        </w:rPr>
        <w:t xml:space="preserve">       10 Леонтьев А.А. Психолингвистика / А.А. Леонтьев // ЛЭС. </w:t>
      </w:r>
      <w:r>
        <w:rPr>
          <w:color w:val="000000" w:themeColor="text1"/>
          <w:sz w:val="28"/>
          <w:szCs w:val="28"/>
        </w:rPr>
        <w:t xml:space="preserve">– </w:t>
      </w:r>
      <w:r>
        <w:rPr>
          <w:color w:val="000000" w:themeColor="text1"/>
          <w:sz w:val="28"/>
          <w:szCs w:val="28"/>
          <w:lang w:eastAsia="en-US"/>
        </w:rPr>
        <w:t xml:space="preserve">М.: </w:t>
      </w:r>
      <w:proofErr w:type="spellStart"/>
      <w:r>
        <w:rPr>
          <w:color w:val="000000" w:themeColor="text1"/>
          <w:sz w:val="28"/>
          <w:szCs w:val="28"/>
          <w:lang w:eastAsia="en-US"/>
        </w:rPr>
        <w:t>Сов</w:t>
      </w:r>
      <w:proofErr w:type="gramStart"/>
      <w:r>
        <w:rPr>
          <w:color w:val="000000" w:themeColor="text1"/>
          <w:sz w:val="28"/>
          <w:szCs w:val="28"/>
          <w:lang w:eastAsia="en-US"/>
        </w:rPr>
        <w:t>.э</w:t>
      </w:r>
      <w:proofErr w:type="gramEnd"/>
      <w:r>
        <w:rPr>
          <w:color w:val="000000" w:themeColor="text1"/>
          <w:sz w:val="28"/>
          <w:szCs w:val="28"/>
          <w:lang w:eastAsia="en-US"/>
        </w:rPr>
        <w:t>нциклопедия</w:t>
      </w:r>
      <w:proofErr w:type="spellEnd"/>
      <w:r>
        <w:rPr>
          <w:color w:val="000000" w:themeColor="text1"/>
          <w:sz w:val="28"/>
          <w:szCs w:val="28"/>
          <w:lang w:eastAsia="en-US"/>
        </w:rPr>
        <w:t xml:space="preserve">, 1990. </w:t>
      </w:r>
      <w:r>
        <w:rPr>
          <w:color w:val="000000" w:themeColor="text1"/>
          <w:sz w:val="28"/>
          <w:szCs w:val="28"/>
        </w:rPr>
        <w:t>– С.404-405.</w:t>
      </w:r>
    </w:p>
    <w:p w:rsidR="00A50CCA" w:rsidRDefault="00A50CCA" w:rsidP="00A50CCA">
      <w:pPr>
        <w:tabs>
          <w:tab w:val="left" w:pos="426"/>
          <w:tab w:val="left" w:pos="1276"/>
        </w:tabs>
        <w:suppressAutoHyphens/>
        <w:overflowPunct w:val="0"/>
        <w:adjustRightInd w:val="0"/>
        <w:jc w:val="both"/>
        <w:outlineLvl w:val="6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11 </w:t>
      </w:r>
      <w:proofErr w:type="spellStart"/>
      <w:r>
        <w:rPr>
          <w:color w:val="000000" w:themeColor="text1"/>
          <w:sz w:val="28"/>
          <w:szCs w:val="28"/>
        </w:rPr>
        <w:t>Остин</w:t>
      </w:r>
      <w:proofErr w:type="spellEnd"/>
      <w:proofErr w:type="gramStart"/>
      <w:r w:rsidR="00072DE6"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Д</w:t>
      </w:r>
      <w:proofErr w:type="gramEnd"/>
      <w:r>
        <w:rPr>
          <w:color w:val="000000" w:themeColor="text1"/>
          <w:sz w:val="28"/>
          <w:szCs w:val="28"/>
        </w:rPr>
        <w:t>ж.Л</w:t>
      </w:r>
      <w:proofErr w:type="spellEnd"/>
      <w:r>
        <w:rPr>
          <w:color w:val="000000" w:themeColor="text1"/>
          <w:sz w:val="28"/>
          <w:szCs w:val="28"/>
        </w:rPr>
        <w:t xml:space="preserve">. Слово как действие / </w:t>
      </w:r>
      <w:proofErr w:type="spellStart"/>
      <w:r>
        <w:rPr>
          <w:color w:val="000000" w:themeColor="text1"/>
          <w:sz w:val="28"/>
          <w:szCs w:val="28"/>
        </w:rPr>
        <w:t>Дж.Л</w:t>
      </w:r>
      <w:proofErr w:type="spellEnd"/>
      <w:r>
        <w:rPr>
          <w:color w:val="000000" w:themeColor="text1"/>
          <w:sz w:val="28"/>
          <w:szCs w:val="28"/>
        </w:rPr>
        <w:t xml:space="preserve">. </w:t>
      </w:r>
      <w:proofErr w:type="spellStart"/>
      <w:r>
        <w:rPr>
          <w:color w:val="000000" w:themeColor="text1"/>
          <w:sz w:val="28"/>
          <w:szCs w:val="28"/>
        </w:rPr>
        <w:t>Остин</w:t>
      </w:r>
      <w:proofErr w:type="spellEnd"/>
      <w:r>
        <w:rPr>
          <w:color w:val="000000" w:themeColor="text1"/>
          <w:sz w:val="28"/>
          <w:szCs w:val="28"/>
        </w:rPr>
        <w:t xml:space="preserve">; пер. с англ. А.А. </w:t>
      </w:r>
      <w:proofErr w:type="spellStart"/>
      <w:r>
        <w:rPr>
          <w:color w:val="000000" w:themeColor="text1"/>
          <w:sz w:val="28"/>
          <w:szCs w:val="28"/>
        </w:rPr>
        <w:t>Медниковой</w:t>
      </w:r>
      <w:proofErr w:type="spellEnd"/>
      <w:r>
        <w:rPr>
          <w:color w:val="000000" w:themeColor="text1"/>
          <w:sz w:val="28"/>
          <w:szCs w:val="28"/>
        </w:rPr>
        <w:t xml:space="preserve"> // Новое в зарубежной лингвистике. </w:t>
      </w:r>
      <w:proofErr w:type="spellStart"/>
      <w:r>
        <w:rPr>
          <w:color w:val="000000" w:themeColor="text1"/>
          <w:sz w:val="28"/>
          <w:szCs w:val="28"/>
        </w:rPr>
        <w:t>Вып</w:t>
      </w:r>
      <w:proofErr w:type="spellEnd"/>
      <w:r>
        <w:rPr>
          <w:color w:val="000000" w:themeColor="text1"/>
          <w:sz w:val="28"/>
          <w:szCs w:val="28"/>
        </w:rPr>
        <w:t>. 17. Теория речевых актов. – М.: Прогресс, 2006. – С.22-130.</w:t>
      </w:r>
    </w:p>
    <w:p w:rsidR="00A50CCA" w:rsidRPr="00A50CCA" w:rsidRDefault="00A50CCA" w:rsidP="00A50CCA">
      <w:pPr>
        <w:pStyle w:val="a3"/>
        <w:spacing w:line="240" w:lineRule="auto"/>
        <w:ind w:firstLine="0"/>
        <w:rPr>
          <w:rFonts w:ascii="Times New Roman" w:hAnsi="Times New Roman" w:cs="Times New Roman"/>
        </w:rPr>
      </w:pPr>
      <w:r w:rsidRPr="009E3C6D">
        <w:rPr>
          <w:rFonts w:ascii="Times New Roman" w:hAnsi="Times New Roman" w:cs="Times New Roman"/>
          <w:lang w:val="ru-RU"/>
        </w:rPr>
        <w:t xml:space="preserve">    </w:t>
      </w:r>
      <w:r w:rsidRPr="00A50CCA">
        <w:rPr>
          <w:rFonts w:ascii="Times New Roman" w:hAnsi="Times New Roman" w:cs="Times New Roman"/>
        </w:rPr>
        <w:t>…………………………….</w:t>
      </w:r>
    </w:p>
    <w:p w:rsidR="00A50CCA" w:rsidRPr="009E3C6D" w:rsidRDefault="00A50CCA" w:rsidP="00A50CCA">
      <w:pPr>
        <w:pStyle w:val="a3"/>
        <w:tabs>
          <w:tab w:val="left" w:pos="567"/>
        </w:tabs>
        <w:spacing w:line="240" w:lineRule="auto"/>
        <w:ind w:firstLine="0"/>
        <w:rPr>
          <w:rFonts w:ascii="Times New Roman" w:hAnsi="Times New Roman" w:cs="Times New Roman"/>
        </w:rPr>
      </w:pPr>
      <w:r w:rsidRPr="009E3C6D">
        <w:rPr>
          <w:rFonts w:ascii="Times New Roman" w:hAnsi="Times New Roman" w:cs="Times New Roman"/>
        </w:rPr>
        <w:t>………………………………………………..</w:t>
      </w:r>
    </w:p>
    <w:p w:rsidR="00A50CCA" w:rsidRPr="00A50CCA" w:rsidRDefault="00A50CCA" w:rsidP="00A50CCA">
      <w:pPr>
        <w:pStyle w:val="a3"/>
        <w:spacing w:line="240" w:lineRule="auto"/>
        <w:ind w:firstLine="0"/>
        <w:rPr>
          <w:rFonts w:ascii="Times New Roman" w:hAnsi="Times New Roman" w:cs="Times New Roman"/>
        </w:rPr>
      </w:pPr>
      <w:r w:rsidRPr="00A50CCA">
        <w:rPr>
          <w:rFonts w:ascii="Times New Roman" w:hAnsi="Times New Roman" w:cs="Times New Roman"/>
        </w:rPr>
        <w:t>……………………………………………………</w:t>
      </w:r>
    </w:p>
    <w:p w:rsidR="00A50CCA" w:rsidRPr="009E3C6D" w:rsidRDefault="00A50CCA" w:rsidP="00A50CCA">
      <w:pPr>
        <w:pStyle w:val="a3"/>
        <w:spacing w:line="240" w:lineRule="auto"/>
        <w:ind w:firstLine="0"/>
        <w:rPr>
          <w:rFonts w:ascii="Times New Roman" w:hAnsi="Times New Roman" w:cs="Times New Roman"/>
        </w:rPr>
      </w:pPr>
    </w:p>
    <w:p w:rsidR="00A50CCA" w:rsidRPr="009E3C6D" w:rsidRDefault="00A50CCA" w:rsidP="00A50CCA">
      <w:pPr>
        <w:pStyle w:val="a3"/>
        <w:spacing w:line="240" w:lineRule="auto"/>
        <w:ind w:firstLine="0"/>
        <w:rPr>
          <w:rFonts w:ascii="Times New Roman" w:hAnsi="Times New Roman" w:cs="Times New Roman"/>
        </w:rPr>
      </w:pPr>
    </w:p>
    <w:p w:rsidR="00A50CCA" w:rsidRPr="009E3C6D" w:rsidRDefault="00A50CCA" w:rsidP="00A50CCA">
      <w:pPr>
        <w:pStyle w:val="a3"/>
        <w:spacing w:line="240" w:lineRule="auto"/>
        <w:ind w:firstLine="0"/>
        <w:rPr>
          <w:rFonts w:ascii="Times New Roman" w:hAnsi="Times New Roman" w:cs="Times New Roman"/>
        </w:rPr>
      </w:pPr>
    </w:p>
    <w:p w:rsidR="00A50CCA" w:rsidRPr="009E3C6D" w:rsidRDefault="00A50CCA" w:rsidP="00A50CCA">
      <w:pPr>
        <w:pStyle w:val="a3"/>
        <w:spacing w:line="240" w:lineRule="auto"/>
        <w:ind w:firstLine="0"/>
        <w:rPr>
          <w:rFonts w:ascii="Times New Roman" w:hAnsi="Times New Roman" w:cs="Times New Roman"/>
        </w:rPr>
      </w:pPr>
    </w:p>
    <w:bookmarkEnd w:id="0"/>
    <w:p w:rsidR="00A50CCA" w:rsidRPr="00A50CCA" w:rsidRDefault="00A50CCA" w:rsidP="00A50CCA">
      <w:pPr>
        <w:pStyle w:val="a3"/>
        <w:spacing w:line="240" w:lineRule="auto"/>
        <w:ind w:firstLine="426"/>
        <w:rPr>
          <w:rFonts w:ascii="Times New Roman" w:hAnsi="Times New Roman" w:cs="Times New Roman"/>
        </w:rPr>
      </w:pPr>
      <w:r w:rsidRPr="00A50CCA">
        <w:rPr>
          <w:rFonts w:ascii="Times New Roman" w:hAnsi="Times New Roman" w:cs="Times New Roman"/>
        </w:rPr>
        <w:t xml:space="preserve">  60 Williamson J. Decoding Advertisements. – London, 1998.</w:t>
      </w:r>
    </w:p>
    <w:p w:rsidR="00A50CCA" w:rsidRPr="00A50CCA" w:rsidRDefault="00A50CCA" w:rsidP="00A50CCA">
      <w:pPr>
        <w:tabs>
          <w:tab w:val="left" w:pos="0"/>
        </w:tabs>
        <w:ind w:firstLine="426"/>
        <w:jc w:val="both"/>
        <w:rPr>
          <w:sz w:val="28"/>
          <w:szCs w:val="28"/>
        </w:rPr>
      </w:pPr>
      <w:r w:rsidRPr="00072DE6">
        <w:rPr>
          <w:sz w:val="28"/>
          <w:szCs w:val="28"/>
        </w:rPr>
        <w:t xml:space="preserve">  </w:t>
      </w:r>
      <w:r w:rsidR="00072DE6">
        <w:rPr>
          <w:sz w:val="28"/>
          <w:szCs w:val="28"/>
        </w:rPr>
        <w:t xml:space="preserve">61 </w:t>
      </w:r>
      <w:proofErr w:type="spellStart"/>
      <w:r w:rsidR="00072DE6">
        <w:rPr>
          <w:sz w:val="28"/>
          <w:szCs w:val="28"/>
        </w:rPr>
        <w:t>Чаган</w:t>
      </w:r>
      <w:proofErr w:type="spellEnd"/>
      <w:r w:rsidRPr="00A50CCA">
        <w:rPr>
          <w:sz w:val="28"/>
          <w:szCs w:val="28"/>
        </w:rPr>
        <w:t xml:space="preserve">  Н. Г. Реклама в социокультурном пространстве: традиция и современность // Маркетинг </w:t>
      </w:r>
      <w:proofErr w:type="gramStart"/>
      <w:r w:rsidRPr="00A50CCA">
        <w:rPr>
          <w:sz w:val="28"/>
          <w:szCs w:val="28"/>
        </w:rPr>
        <w:t>в</w:t>
      </w:r>
      <w:proofErr w:type="gramEnd"/>
      <w:r w:rsidRPr="00A50CCA">
        <w:rPr>
          <w:sz w:val="28"/>
          <w:szCs w:val="28"/>
        </w:rPr>
        <w:t xml:space="preserve"> Казахстана и за рубежом №2 – М.: 2000.</w:t>
      </w:r>
    </w:p>
    <w:sectPr w:rsidR="00A50CCA" w:rsidRPr="00A50CCA" w:rsidSect="00A50CC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B87845"/>
    <w:multiLevelType w:val="hybridMultilevel"/>
    <w:tmpl w:val="BDB66ABE"/>
    <w:lvl w:ilvl="0" w:tplc="C4768870">
      <w:start w:val="27"/>
      <w:numFmt w:val="decimal"/>
      <w:lvlText w:val="%1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2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3A8"/>
    <w:rsid w:val="00072DE6"/>
    <w:rsid w:val="002325CD"/>
    <w:rsid w:val="003639D4"/>
    <w:rsid w:val="003E26FC"/>
    <w:rsid w:val="0051611C"/>
    <w:rsid w:val="00625525"/>
    <w:rsid w:val="006C069B"/>
    <w:rsid w:val="007006EF"/>
    <w:rsid w:val="007D43A8"/>
    <w:rsid w:val="009E3C6D"/>
    <w:rsid w:val="00A35F65"/>
    <w:rsid w:val="00A50CCA"/>
    <w:rsid w:val="00DA0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CCA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A50CCA"/>
    <w:pPr>
      <w:spacing w:line="312" w:lineRule="auto"/>
      <w:ind w:firstLine="720"/>
      <w:jc w:val="both"/>
    </w:pPr>
    <w:rPr>
      <w:rFonts w:ascii="Courier New" w:hAnsi="Courier New" w:cs="Courier New"/>
      <w:sz w:val="28"/>
      <w:szCs w:val="28"/>
      <w:lang w:val="en-US"/>
    </w:rPr>
  </w:style>
  <w:style w:type="character" w:customStyle="1" w:styleId="a4">
    <w:name w:val="Текст Знак"/>
    <w:basedOn w:val="a0"/>
    <w:link w:val="a3"/>
    <w:uiPriority w:val="99"/>
    <w:semiHidden/>
    <w:rsid w:val="00A50CCA"/>
    <w:rPr>
      <w:rFonts w:ascii="Courier New" w:eastAsiaTheme="minorEastAsia" w:hAnsi="Courier New" w:cs="Courier New"/>
      <w:sz w:val="28"/>
      <w:szCs w:val="28"/>
      <w:lang w:val="en-US" w:eastAsia="ru-RU"/>
    </w:rPr>
  </w:style>
  <w:style w:type="paragraph" w:styleId="a5">
    <w:name w:val="List Paragraph"/>
    <w:basedOn w:val="a"/>
    <w:uiPriority w:val="34"/>
    <w:qFormat/>
    <w:rsid w:val="00A50C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CCA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A50CCA"/>
    <w:pPr>
      <w:spacing w:line="312" w:lineRule="auto"/>
      <w:ind w:firstLine="720"/>
      <w:jc w:val="both"/>
    </w:pPr>
    <w:rPr>
      <w:rFonts w:ascii="Courier New" w:hAnsi="Courier New" w:cs="Courier New"/>
      <w:sz w:val="28"/>
      <w:szCs w:val="28"/>
      <w:lang w:val="en-US"/>
    </w:rPr>
  </w:style>
  <w:style w:type="character" w:customStyle="1" w:styleId="a4">
    <w:name w:val="Текст Знак"/>
    <w:basedOn w:val="a0"/>
    <w:link w:val="a3"/>
    <w:uiPriority w:val="99"/>
    <w:semiHidden/>
    <w:rsid w:val="00A50CCA"/>
    <w:rPr>
      <w:rFonts w:ascii="Courier New" w:eastAsiaTheme="minorEastAsia" w:hAnsi="Courier New" w:cs="Courier New"/>
      <w:sz w:val="28"/>
      <w:szCs w:val="28"/>
      <w:lang w:val="en-US" w:eastAsia="ru-RU"/>
    </w:rPr>
  </w:style>
  <w:style w:type="paragraph" w:styleId="a5">
    <w:name w:val="List Paragraph"/>
    <w:basedOn w:val="a"/>
    <w:uiPriority w:val="34"/>
    <w:qFormat/>
    <w:rsid w:val="00A50C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9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Ольга</cp:lastModifiedBy>
  <cp:revision>10</cp:revision>
  <dcterms:created xsi:type="dcterms:W3CDTF">2014-10-25T11:19:00Z</dcterms:created>
  <dcterms:modified xsi:type="dcterms:W3CDTF">2020-12-07T06:29:00Z</dcterms:modified>
</cp:coreProperties>
</file>